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2BD2"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b/>
          <w:bCs/>
          <w:sz w:val="18"/>
        </w:rPr>
      </w:pPr>
      <w:r w:rsidRPr="00164CF7">
        <w:rPr>
          <w:rFonts w:ascii="Times New Roman" w:hAnsi="Times New Roman" w:cs="Times New Roman"/>
          <w:b/>
          <w:bCs/>
          <w:sz w:val="18"/>
          <w:u w:val="single"/>
        </w:rPr>
        <w:t>2025 OFFICERS</w:t>
      </w:r>
      <w:r w:rsidRPr="00164CF7">
        <w:rPr>
          <w:rFonts w:ascii="Times New Roman" w:hAnsi="Times New Roman" w:cs="Times New Roman"/>
          <w:b/>
          <w:bCs/>
          <w:sz w:val="18"/>
        </w:rPr>
        <w:t>:</w:t>
      </w:r>
    </w:p>
    <w:p w14:paraId="37970489"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Carlo Piff, President</w:t>
      </w:r>
    </w:p>
    <w:p w14:paraId="3795CF51"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Tyler Dixon, Vice-President</w:t>
      </w:r>
    </w:p>
    <w:p w14:paraId="093F1E36"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Daniel Mancini, Secretary</w:t>
      </w:r>
    </w:p>
    <w:p w14:paraId="5576B18B"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Laurel Boothe, Treasurer</w:t>
      </w:r>
    </w:p>
    <w:p w14:paraId="4585F69D" w14:textId="54787211" w:rsidR="00F21439" w:rsidRPr="00164CF7" w:rsidRDefault="007624FD" w:rsidP="00217D67">
      <w:pPr>
        <w:framePr w:w="2736" w:h="1699" w:wrap="around" w:vAnchor="text" w:hAnchor="page" w:x="8611" w:y="21"/>
        <w:spacing w:after="0" w:line="220" w:lineRule="exact"/>
        <w:jc w:val="center"/>
        <w:rPr>
          <w:rFonts w:ascii="Times New Roman" w:hAnsi="Times New Roman" w:cs="Times New Roman"/>
          <w:sz w:val="18"/>
        </w:rPr>
      </w:pPr>
      <w:r>
        <w:rPr>
          <w:rFonts w:ascii="Times New Roman" w:hAnsi="Times New Roman" w:cs="Times New Roman"/>
          <w:sz w:val="18"/>
        </w:rPr>
        <w:t>Vacant</w:t>
      </w:r>
      <w:r w:rsidR="00F21439" w:rsidRPr="00164CF7">
        <w:rPr>
          <w:rFonts w:ascii="Times New Roman" w:hAnsi="Times New Roman" w:cs="Times New Roman"/>
          <w:sz w:val="18"/>
        </w:rPr>
        <w:t>, Sergeant at Arms</w:t>
      </w:r>
    </w:p>
    <w:p w14:paraId="3F52CC10"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Vacant, Chaplain</w:t>
      </w:r>
    </w:p>
    <w:p w14:paraId="2A69D383" w14:textId="5B6D0284" w:rsidR="00685B86" w:rsidRPr="00217D67" w:rsidRDefault="00217D67" w:rsidP="002E6967">
      <w:pPr>
        <w:jc w:val="center"/>
        <w:rPr>
          <w:rFonts w:ascii="Times New Roman" w:hAnsi="Times New Roman" w:cs="Times New Roman"/>
          <w:b/>
          <w:bCs/>
          <w:sz w:val="28"/>
          <w:szCs w:val="28"/>
        </w:rPr>
      </w:pPr>
      <w:r>
        <w:rPr>
          <w:noProof/>
        </w:rPr>
        <w:drawing>
          <wp:inline distT="0" distB="0" distL="0" distR="0" wp14:anchorId="2AB3BABE" wp14:editId="7F0ED9DE">
            <wp:extent cx="1672255" cy="1066165"/>
            <wp:effectExtent l="0" t="0" r="4445" b="0"/>
            <wp:docPr id="191160606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6061" name="Picture 1" descr="A picture containing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82306" cy="1072573"/>
                    </a:xfrm>
                    <a:prstGeom prst="rect">
                      <a:avLst/>
                    </a:prstGeom>
                  </pic:spPr>
                </pic:pic>
              </a:graphicData>
            </a:graphic>
          </wp:inline>
        </w:drawing>
      </w:r>
      <w:r w:rsidR="00E953C3">
        <w:rPr>
          <w:noProof/>
        </w:rPr>
        <mc:AlternateContent>
          <mc:Choice Requires="wps">
            <w:drawing>
              <wp:anchor distT="45720" distB="45720" distL="114300" distR="114300" simplePos="0" relativeHeight="251659264" behindDoc="0" locked="0" layoutInCell="1" allowOverlap="1" wp14:anchorId="22ABE603" wp14:editId="7033CC2B">
                <wp:simplePos x="0" y="0"/>
                <wp:positionH relativeFrom="column">
                  <wp:posOffset>2057400</wp:posOffset>
                </wp:positionH>
                <wp:positionV relativeFrom="paragraph">
                  <wp:posOffset>0</wp:posOffset>
                </wp:positionV>
                <wp:extent cx="236093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rgbClr val="000000"/>
                          </a:solidFill>
                          <a:miter lim="800000"/>
                          <a:headEnd/>
                          <a:tailEnd/>
                        </a:ln>
                      </wps:spPr>
                      <wps:txb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ABE603" id="_x0000_t202" coordsize="21600,21600" o:spt="202" path="m,l,21600r21600,l21600,xe">
                <v:stroke joinstyle="miter"/>
                <v:path gradientshapeok="t" o:connecttype="rect"/>
              </v:shapetype>
              <v:shape id="Text Box 2" o:spid="_x0000_s1026" type="#_x0000_t202" style="position:absolute;left:0;text-align:left;margin-left:162pt;margin-top:0;width:185.9pt;height: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">
                <v:textbo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v:textbox>
                <w10:wrap type="square"/>
              </v:shape>
            </w:pict>
          </mc:Fallback>
        </mc:AlternateContent>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1108A5">
        <w:rPr>
          <w:rFonts w:ascii="Times New Roman" w:hAnsi="Times New Roman" w:cs="Times New Roman"/>
          <w:b/>
          <w:bCs/>
          <w:sz w:val="28"/>
          <w:szCs w:val="28"/>
        </w:rPr>
        <w:t>Ju</w:t>
      </w:r>
      <w:r w:rsidR="003E05A1">
        <w:rPr>
          <w:rFonts w:ascii="Times New Roman" w:hAnsi="Times New Roman" w:cs="Times New Roman"/>
          <w:b/>
          <w:bCs/>
          <w:sz w:val="28"/>
          <w:szCs w:val="28"/>
        </w:rPr>
        <w:t>ly 10</w:t>
      </w:r>
      <w:r w:rsidRPr="00217D67">
        <w:rPr>
          <w:rFonts w:ascii="Times New Roman" w:hAnsi="Times New Roman" w:cs="Times New Roman"/>
          <w:b/>
          <w:bCs/>
          <w:sz w:val="28"/>
          <w:szCs w:val="28"/>
        </w:rPr>
        <w:t>, 2025</w:t>
      </w:r>
    </w:p>
    <w:p w14:paraId="635DA965" w14:textId="77777777" w:rsidR="008C76B2" w:rsidRPr="00DF4B36" w:rsidRDefault="008C76B2" w:rsidP="008C76B2">
      <w:pPr>
        <w:rPr>
          <w:rFonts w:ascii="Times New Roman" w:hAnsi="Times New Roman" w:cs="Times New Roman"/>
          <w:b/>
          <w:bCs/>
          <w:sz w:val="24"/>
          <w:szCs w:val="24"/>
          <w:u w:val="single"/>
        </w:rPr>
      </w:pPr>
      <w:r w:rsidRPr="00DF4B36">
        <w:rPr>
          <w:rFonts w:ascii="Times New Roman" w:hAnsi="Times New Roman" w:cs="Times New Roman"/>
          <w:b/>
          <w:bCs/>
          <w:sz w:val="24"/>
          <w:szCs w:val="24"/>
          <w:u w:val="single"/>
        </w:rPr>
        <w:t>COLA Monthly Meeting Minutes</w:t>
      </w:r>
    </w:p>
    <w:p w14:paraId="747B0F98" w14:textId="67D62CC7" w:rsidR="008C76B2" w:rsidRDefault="00427DFD" w:rsidP="00725B48">
      <w:pPr>
        <w:ind w:firstLine="720"/>
        <w:rPr>
          <w:rFonts w:ascii="Times New Roman" w:hAnsi="Times New Roman" w:cs="Times New Roman"/>
          <w:sz w:val="24"/>
          <w:szCs w:val="24"/>
        </w:rPr>
      </w:pPr>
      <w:r>
        <w:rPr>
          <w:rFonts w:ascii="Times New Roman" w:hAnsi="Times New Roman" w:cs="Times New Roman"/>
          <w:sz w:val="24"/>
          <w:szCs w:val="24"/>
        </w:rPr>
        <w:t>Carlo Piff, COLA President, called the monthly business meeting at the HBAMM (Home Builders Association of Metro Mobile) located at 1613 S. University Blvd, Mobile, AL, to order at 11:00 a.m. and immediately started the meeting with the Pledge of Allegiance. After the pledge, Carlo Piff suspended the meeting and invited attendees to help themselves to shredded barbecue chicken, chips, cookies, and cold drinks.</w:t>
      </w:r>
    </w:p>
    <w:p w14:paraId="781FADB6" w14:textId="1D2F23F8" w:rsidR="0068313A" w:rsidRDefault="00427DFD" w:rsidP="00725B48">
      <w:pPr>
        <w:ind w:firstLine="720"/>
        <w:rPr>
          <w:rFonts w:ascii="Times New Roman" w:hAnsi="Times New Roman" w:cs="Times New Roman"/>
          <w:sz w:val="24"/>
          <w:szCs w:val="24"/>
        </w:rPr>
      </w:pPr>
      <w:r>
        <w:rPr>
          <w:rFonts w:ascii="Times New Roman" w:hAnsi="Times New Roman" w:cs="Times New Roman"/>
          <w:sz w:val="24"/>
          <w:szCs w:val="24"/>
        </w:rPr>
        <w:t>Once the attendees had prepared their plates and returned to the tables, Ms. Darlene Burt, Director of Compliance and Continuing Education, gave an update from the Home Builders Licensure Board to the members of the Code Officials of Lower Alabama. Ms. Burt delivered a comprehensive and engaging presentation on the requirements for homebuilders, contractors, and subcontractors, including the possible fines and penalties for unlicensed or substandard work. She also explained the resources available from the Homebuilders Licensure Board for both code officials and the public.</w:t>
      </w:r>
    </w:p>
    <w:p w14:paraId="1AB58AF8" w14:textId="6670043D" w:rsidR="00056ABA" w:rsidRPr="00056ABA" w:rsidRDefault="008617D2" w:rsidP="00D81FEC">
      <w:pPr>
        <w:ind w:firstLine="720"/>
        <w:rPr>
          <w:rFonts w:ascii="Times New Roman" w:hAnsi="Times New Roman" w:cs="Times New Roman"/>
          <w:sz w:val="24"/>
          <w:szCs w:val="24"/>
        </w:rPr>
      </w:pPr>
      <w:r>
        <w:rPr>
          <w:rFonts w:ascii="Times New Roman" w:hAnsi="Times New Roman" w:cs="Times New Roman"/>
          <w:sz w:val="24"/>
          <w:szCs w:val="24"/>
        </w:rPr>
        <w:t>Next, Carlo Piff introduced Ms. Alexis Kyman, Regional Manager of Government Relations for the International Code Council. Ms. Kyman introduced herself, explained that she had taken over for Mark Roberts, and then provided the attendees with an update on ICC activities. She also briefed the members on the Pro Codes Act, H.R. 4072 (learn more by following the attached link to congress.gov). A brief explanation from Ms. Kyman (via email): “America's codes and standards are vital to ensuring public health and safety and are developed by and for building safety professionals like you.  ICC reinvests the revenue generated by the codes you develop in technical staff, IT infrastructure, code development committees, and to fund in-person hearings. Each element is essential to ensure top-quality codes. That revenue also allows ICC to invest in the future of building safety by providing scholarships, chapter support, educational benefits, career development opportunities, and more. Your effort and participation make the process possible and sustainable.</w:t>
      </w:r>
    </w:p>
    <w:p w14:paraId="6BE6FEA5" w14:textId="19D3BD92" w:rsidR="002966E0" w:rsidRDefault="00056ABA" w:rsidP="00FC00D9">
      <w:pPr>
        <w:ind w:firstLine="720"/>
        <w:rPr>
          <w:rFonts w:ascii="Times New Roman" w:hAnsi="Times New Roman" w:cs="Times New Roman"/>
          <w:sz w:val="24"/>
          <w:szCs w:val="24"/>
        </w:rPr>
      </w:pPr>
      <w:r w:rsidRPr="00056ABA">
        <w:rPr>
          <w:rFonts w:ascii="Times New Roman" w:hAnsi="Times New Roman" w:cs="Times New Roman"/>
          <w:sz w:val="24"/>
          <w:szCs w:val="24"/>
        </w:rPr>
        <w:t>In recent years, free rider companies that contribute nothing to the code development process have been profiting from the fruits of your labor. These companies have decided that they can simply take your work and sell it to others without having developed or paid for it themselves. To protect the code development process and to prevent unauthorized and erroneous copies of codes from being published, a coalition of standards organizations and a bipartisan group of lawmakers created the Pro Codes Act. The Pro Codes Act ensures that the public will have free access to codes and standards while preserving the ownership rights of the code and standard developers.</w:t>
      </w:r>
      <w:r w:rsidR="00B116E6">
        <w:rPr>
          <w:rFonts w:ascii="Times New Roman" w:hAnsi="Times New Roman" w:cs="Times New Roman"/>
          <w:sz w:val="24"/>
          <w:szCs w:val="24"/>
        </w:rPr>
        <w:t>”</w:t>
      </w:r>
      <w:r w:rsidRPr="00056ABA">
        <w:rPr>
          <w:rFonts w:ascii="Times New Roman" w:hAnsi="Times New Roman" w:cs="Times New Roman"/>
          <w:sz w:val="24"/>
          <w:szCs w:val="24"/>
        </w:rPr>
        <w:t xml:space="preserve"> </w:t>
      </w:r>
    </w:p>
    <w:p w14:paraId="357F21FB" w14:textId="2D2903D7" w:rsidR="00FC00D9" w:rsidRDefault="0080612D" w:rsidP="00FC00D9">
      <w:pPr>
        <w:ind w:firstLine="720"/>
        <w:rPr>
          <w:rFonts w:ascii="Times New Roman" w:hAnsi="Times New Roman" w:cs="Times New Roman"/>
          <w:sz w:val="24"/>
          <w:szCs w:val="24"/>
        </w:rPr>
      </w:pPr>
      <w:r>
        <w:rPr>
          <w:rFonts w:ascii="Times New Roman" w:hAnsi="Times New Roman" w:cs="Times New Roman"/>
          <w:sz w:val="24"/>
          <w:szCs w:val="24"/>
        </w:rPr>
        <w:t xml:space="preserve">After completing her brief, Ms. Kyman asked if there were any questions. Todd McClung inquired, “How often at these conferences (ICC Annual Conference) are they actually having voting participation?” Mr. McClung explained that the Long Beach conference didn’t, and said that previous conferences had voting, but he was aware that ICC had changed the process. He asked if Ms. Kyman could clarify that. Ms. Kyman responded that she thought voting occurred at every conference, but she also noted that she has only been with ICC since February (after the annual conference). She added she was willing to “check into that.” </w:t>
      </w:r>
    </w:p>
    <w:p w14:paraId="7B27D767" w14:textId="6B587550" w:rsidR="00DC7270" w:rsidRDefault="0080612D" w:rsidP="00FC00D9">
      <w:pPr>
        <w:ind w:firstLine="720"/>
        <w:rPr>
          <w:rFonts w:ascii="Times New Roman" w:hAnsi="Times New Roman" w:cs="Times New Roman"/>
          <w:sz w:val="24"/>
          <w:szCs w:val="24"/>
        </w:rPr>
      </w:pPr>
      <w:r>
        <w:rPr>
          <w:rFonts w:ascii="Times New Roman" w:hAnsi="Times New Roman" w:cs="Times New Roman"/>
          <w:sz w:val="24"/>
          <w:szCs w:val="24"/>
        </w:rPr>
        <w:lastRenderedPageBreak/>
        <w:t>Ms. Kyman then shared that the ICC annual conference is scheduled for October in Cleveland, Ohio, and that early-bird registration ends on September 12th, after which the price will go up. She explained that hotels are filling up quickly, and those who register during the early-bird period will receive a free polo shirt.</w:t>
      </w:r>
    </w:p>
    <w:p w14:paraId="085BC91E" w14:textId="00E4B5FB" w:rsidR="00031C1A" w:rsidRDefault="001108A5" w:rsidP="003407CD">
      <w:pPr>
        <w:ind w:firstLine="720"/>
        <w:rPr>
          <w:rFonts w:ascii="Times New Roman" w:hAnsi="Times New Roman" w:cs="Times New Roman"/>
          <w:sz w:val="24"/>
          <w:szCs w:val="24"/>
        </w:rPr>
      </w:pPr>
      <w:r>
        <w:rPr>
          <w:rFonts w:ascii="Times New Roman" w:hAnsi="Times New Roman" w:cs="Times New Roman"/>
          <w:sz w:val="24"/>
          <w:szCs w:val="24"/>
        </w:rPr>
        <w:t xml:space="preserve">Following </w:t>
      </w:r>
      <w:r w:rsidR="00420C55">
        <w:rPr>
          <w:rFonts w:ascii="Times New Roman" w:hAnsi="Times New Roman" w:cs="Times New Roman"/>
          <w:sz w:val="24"/>
          <w:szCs w:val="24"/>
        </w:rPr>
        <w:t xml:space="preserve">Ms. Kyman’s presentation, Carlo Piff </w:t>
      </w:r>
      <w:r w:rsidR="00031C1A">
        <w:rPr>
          <w:rFonts w:ascii="Times New Roman" w:hAnsi="Times New Roman" w:cs="Times New Roman"/>
          <w:sz w:val="24"/>
          <w:szCs w:val="24"/>
        </w:rPr>
        <w:t>reconvened the regular business meeting</w:t>
      </w:r>
      <w:r w:rsidR="00D829C9">
        <w:rPr>
          <w:rFonts w:ascii="Times New Roman" w:hAnsi="Times New Roman" w:cs="Times New Roman"/>
          <w:sz w:val="24"/>
          <w:szCs w:val="24"/>
        </w:rPr>
        <w:t xml:space="preserve">, encouraging anyone who had not </w:t>
      </w:r>
      <w:r w:rsidR="00252451">
        <w:rPr>
          <w:rFonts w:ascii="Times New Roman" w:hAnsi="Times New Roman" w:cs="Times New Roman"/>
          <w:sz w:val="24"/>
          <w:szCs w:val="24"/>
        </w:rPr>
        <w:t>signed in</w:t>
      </w:r>
      <w:r w:rsidR="00D829C9">
        <w:rPr>
          <w:rFonts w:ascii="Times New Roman" w:hAnsi="Times New Roman" w:cs="Times New Roman"/>
          <w:sz w:val="24"/>
          <w:szCs w:val="24"/>
        </w:rPr>
        <w:t xml:space="preserve"> to </w:t>
      </w:r>
      <w:r w:rsidR="00252451">
        <w:rPr>
          <w:rFonts w:ascii="Times New Roman" w:hAnsi="Times New Roman" w:cs="Times New Roman"/>
          <w:sz w:val="24"/>
          <w:szCs w:val="24"/>
        </w:rPr>
        <w:t xml:space="preserve">do so before leaving and to </w:t>
      </w:r>
      <w:r w:rsidR="00677EDA">
        <w:rPr>
          <w:rFonts w:ascii="Times New Roman" w:hAnsi="Times New Roman" w:cs="Times New Roman"/>
          <w:sz w:val="24"/>
          <w:szCs w:val="24"/>
        </w:rPr>
        <w:t xml:space="preserve">include their email address. Carlo explained that we need their email address so we can email their </w:t>
      </w:r>
      <w:r w:rsidR="00303B08">
        <w:rPr>
          <w:rFonts w:ascii="Times New Roman" w:hAnsi="Times New Roman" w:cs="Times New Roman"/>
          <w:sz w:val="24"/>
          <w:szCs w:val="24"/>
        </w:rPr>
        <w:t>CEU certificate to them.</w:t>
      </w:r>
      <w:r w:rsidR="003C7AB3">
        <w:rPr>
          <w:rFonts w:ascii="Times New Roman" w:hAnsi="Times New Roman" w:cs="Times New Roman"/>
          <w:sz w:val="24"/>
          <w:szCs w:val="24"/>
        </w:rPr>
        <w:t xml:space="preserve"> Jeremy Williams then </w:t>
      </w:r>
      <w:r w:rsidR="00C032E3">
        <w:rPr>
          <w:rFonts w:ascii="Times New Roman" w:hAnsi="Times New Roman" w:cs="Times New Roman"/>
          <w:sz w:val="24"/>
          <w:szCs w:val="24"/>
        </w:rPr>
        <w:t>informed everyone that we were still waiting for approval and requested</w:t>
      </w:r>
      <w:r w:rsidR="00680E12">
        <w:rPr>
          <w:rFonts w:ascii="Times New Roman" w:hAnsi="Times New Roman" w:cs="Times New Roman"/>
          <w:sz w:val="24"/>
          <w:szCs w:val="24"/>
        </w:rPr>
        <w:t xml:space="preserve"> that everyone </w:t>
      </w:r>
      <w:r w:rsidR="00AD1EAE">
        <w:rPr>
          <w:rFonts w:ascii="Times New Roman" w:hAnsi="Times New Roman" w:cs="Times New Roman"/>
          <w:sz w:val="24"/>
          <w:szCs w:val="24"/>
        </w:rPr>
        <w:t>allow some time before submitting their CEUs.</w:t>
      </w:r>
      <w:r w:rsidR="0091503E">
        <w:rPr>
          <w:rFonts w:ascii="Times New Roman" w:hAnsi="Times New Roman" w:cs="Times New Roman"/>
          <w:sz w:val="24"/>
          <w:szCs w:val="24"/>
        </w:rPr>
        <w:t xml:space="preserve"> The name of the class should be “The Mobile </w:t>
      </w:r>
      <w:r w:rsidR="00C032E3">
        <w:rPr>
          <w:rFonts w:ascii="Times New Roman" w:hAnsi="Times New Roman" w:cs="Times New Roman"/>
          <w:sz w:val="24"/>
          <w:szCs w:val="24"/>
        </w:rPr>
        <w:t>Homebuilders Licensure Board Meeting.”</w:t>
      </w:r>
    </w:p>
    <w:p w14:paraId="301242E4" w14:textId="77777777" w:rsidR="008C76B2" w:rsidRPr="00216656" w:rsidRDefault="008C76B2" w:rsidP="008C76B2">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Old Business</w:t>
      </w:r>
    </w:p>
    <w:p w14:paraId="077B807E" w14:textId="634EF70F" w:rsidR="00EA1CA8" w:rsidRDefault="00DE37FE" w:rsidP="008C76B2">
      <w:pPr>
        <w:rPr>
          <w:rFonts w:ascii="Times New Roman" w:hAnsi="Times New Roman" w:cs="Times New Roman"/>
          <w:sz w:val="24"/>
          <w:szCs w:val="24"/>
        </w:rPr>
      </w:pPr>
      <w:r>
        <w:rPr>
          <w:rFonts w:ascii="Times New Roman" w:hAnsi="Times New Roman" w:cs="Times New Roman"/>
          <w:sz w:val="24"/>
          <w:szCs w:val="24"/>
        </w:rPr>
        <w:tab/>
        <w:t xml:space="preserve">Carlo Piff then shared that last month we had an ICC day of training at the Simpson Strong-Tie office, which was a “beautiful place out there, with a very good speaker, and very quantitative,” adding that he saw many of the same faces there as here. Carlo expressed our interest in having more of those events and asked if anyone had suggestions for lunch and learns, encouraging them to share with him or any board members. He explained that the reason this Lunch and Learn event took place was due to Don </w:t>
      </w:r>
      <w:proofErr w:type="gramStart"/>
      <w:r>
        <w:rPr>
          <w:rFonts w:ascii="Times New Roman" w:hAnsi="Times New Roman" w:cs="Times New Roman"/>
          <w:sz w:val="24"/>
          <w:szCs w:val="24"/>
        </w:rPr>
        <w:t>Marshall, and</w:t>
      </w:r>
      <w:proofErr w:type="gramEnd"/>
      <w:r>
        <w:rPr>
          <w:rFonts w:ascii="Times New Roman" w:hAnsi="Times New Roman" w:cs="Times New Roman"/>
          <w:sz w:val="24"/>
          <w:szCs w:val="24"/>
        </w:rPr>
        <w:t xml:space="preserve"> mentioned that any of us could be the reason for the next one, urging everyone present to “be active in that regard.” </w:t>
      </w:r>
    </w:p>
    <w:p w14:paraId="3092C78A" w14:textId="0A6AC6DD" w:rsidR="00EA1CA8" w:rsidRDefault="00DE37FE" w:rsidP="008C76B2">
      <w:pPr>
        <w:rPr>
          <w:rFonts w:ascii="Times New Roman" w:hAnsi="Times New Roman" w:cs="Times New Roman"/>
          <w:sz w:val="24"/>
          <w:szCs w:val="24"/>
        </w:rPr>
      </w:pPr>
      <w:r>
        <w:rPr>
          <w:rFonts w:ascii="Times New Roman" w:hAnsi="Times New Roman" w:cs="Times New Roman"/>
          <w:sz w:val="24"/>
          <w:szCs w:val="24"/>
        </w:rPr>
        <w:tab/>
        <w:t xml:space="preserve">Mr. Piff again mentioned that the ICC National Convention would be in late October, and Jeremy Williams shared that the dates would be from the 19th to the 22nd. </w:t>
      </w:r>
    </w:p>
    <w:p w14:paraId="40E35BF3" w14:textId="186D5092" w:rsidR="00E96DD9" w:rsidRDefault="00094285" w:rsidP="008C76B2">
      <w:pPr>
        <w:rPr>
          <w:rFonts w:ascii="Times New Roman" w:hAnsi="Times New Roman" w:cs="Times New Roman"/>
          <w:sz w:val="24"/>
          <w:szCs w:val="24"/>
        </w:rPr>
      </w:pPr>
      <w:r>
        <w:rPr>
          <w:rFonts w:ascii="Times New Roman" w:hAnsi="Times New Roman" w:cs="Times New Roman"/>
          <w:sz w:val="24"/>
          <w:szCs w:val="24"/>
        </w:rPr>
        <w:tab/>
        <w:t xml:space="preserve">Then Carlo mentioned that we have another Lunch and Learn next month, hosted by the Cast Iron Soil Pipe Institute (Mr. Kevin Gaston). The session will be held on August 14th at HBAMM from 11 a.m. to 1 p.m. </w:t>
      </w:r>
    </w:p>
    <w:p w14:paraId="086533CA" w14:textId="56632585" w:rsidR="00FB0204" w:rsidRDefault="00094285" w:rsidP="008C76B2">
      <w:pPr>
        <w:rPr>
          <w:rFonts w:ascii="Times New Roman" w:hAnsi="Times New Roman" w:cs="Times New Roman"/>
          <w:sz w:val="24"/>
          <w:szCs w:val="24"/>
        </w:rPr>
      </w:pPr>
      <w:r>
        <w:rPr>
          <w:rFonts w:ascii="Times New Roman" w:hAnsi="Times New Roman" w:cs="Times New Roman"/>
          <w:sz w:val="24"/>
          <w:szCs w:val="24"/>
        </w:rPr>
        <w:tab/>
        <w:t>The next issue Carlo addressed was that we received a letter some time ago from the IRS, stating that we no longer have charitable tax-exempt status. We tried to contact the person we had been working with, Mr. Hubbard, but didn't get much cooperation. Carlo has now reached out to another CPA nearby, who said it wasn't within their expertise but connected him with a company that specializes in this area. Currently, Carlo is working with them to figure out what they need from us and reviewing the information to possibly provide a quote for us to regain our tax-exempt status. He mentioned that they think it shouldn't be too difficult because we are not a large organization with a lot of money.</w:t>
      </w:r>
    </w:p>
    <w:p w14:paraId="3C242000" w14:textId="77777777" w:rsidR="00C3192F" w:rsidRPr="00A979E6" w:rsidRDefault="00C3192F" w:rsidP="00C3192F">
      <w:pPr>
        <w:rPr>
          <w:rFonts w:ascii="Times New Roman" w:hAnsi="Times New Roman" w:cs="Times New Roman"/>
          <w:b/>
          <w:bCs/>
          <w:sz w:val="24"/>
          <w:szCs w:val="24"/>
          <w:u w:val="single"/>
        </w:rPr>
      </w:pPr>
      <w:r w:rsidRPr="00A979E6">
        <w:rPr>
          <w:rFonts w:ascii="Times New Roman" w:hAnsi="Times New Roman" w:cs="Times New Roman"/>
          <w:b/>
          <w:bCs/>
          <w:sz w:val="24"/>
          <w:szCs w:val="24"/>
          <w:u w:val="single"/>
        </w:rPr>
        <w:t>New Business</w:t>
      </w:r>
    </w:p>
    <w:p w14:paraId="2A24706A" w14:textId="66797D10" w:rsidR="00084D8F" w:rsidRDefault="00094285" w:rsidP="008C76B2">
      <w:pPr>
        <w:rPr>
          <w:rFonts w:ascii="Times New Roman" w:hAnsi="Times New Roman" w:cs="Times New Roman"/>
          <w:sz w:val="24"/>
          <w:szCs w:val="24"/>
        </w:rPr>
      </w:pPr>
      <w:r>
        <w:rPr>
          <w:rFonts w:ascii="Times New Roman" w:hAnsi="Times New Roman" w:cs="Times New Roman"/>
          <w:sz w:val="24"/>
          <w:szCs w:val="24"/>
        </w:rPr>
        <w:tab/>
        <w:t>Carlo also mentioned that we are updating the bank account to reflect the current board members, and we plan to visit Regions Bank after today's meeting to complete that.</w:t>
      </w:r>
    </w:p>
    <w:p w14:paraId="31E40B48" w14:textId="3063A324" w:rsidR="002700A3" w:rsidRDefault="00584734" w:rsidP="008C76B2">
      <w:pPr>
        <w:rPr>
          <w:rFonts w:ascii="Times New Roman" w:hAnsi="Times New Roman" w:cs="Times New Roman"/>
          <w:sz w:val="24"/>
          <w:szCs w:val="24"/>
        </w:rPr>
      </w:pPr>
      <w:r>
        <w:rPr>
          <w:rFonts w:ascii="Times New Roman" w:hAnsi="Times New Roman" w:cs="Times New Roman"/>
          <w:sz w:val="24"/>
          <w:szCs w:val="24"/>
        </w:rPr>
        <w:tab/>
        <w:t>Next, Carlo mentioned that everyone should have received an email with the minutes from last month's meeting and requested a motion to approve the minutes as presented. Mr. Todd McClung made the motion, and Mr. Jeremy Williams seconded it. The motion was then put to a vote and passed unanimously.</w:t>
      </w:r>
    </w:p>
    <w:p w14:paraId="09EFAA4B" w14:textId="10F32B77" w:rsidR="00412B3F" w:rsidRDefault="00584734" w:rsidP="008C76B2">
      <w:pPr>
        <w:rPr>
          <w:rFonts w:ascii="Times New Roman" w:hAnsi="Times New Roman" w:cs="Times New Roman"/>
          <w:sz w:val="24"/>
          <w:szCs w:val="24"/>
        </w:rPr>
      </w:pPr>
      <w:r>
        <w:rPr>
          <w:rFonts w:ascii="Times New Roman" w:hAnsi="Times New Roman" w:cs="Times New Roman"/>
          <w:sz w:val="24"/>
          <w:szCs w:val="24"/>
        </w:rPr>
        <w:tab/>
        <w:t>Ms. Laurel Boothe then presented the members with the monthly treasurer’s report. She explained the starting balance for last month was $14,849.12, with two deposits: $270.00 for membership dues from Saraland and an $18.51 credit for items returned to Sam's Club from the ICC training day. There were withdrawals for Sam’s Club ($127.33), Pizza Hut ($226.61, both related to the ICC training day), and GoDaddy ($25.16 for purchasing the domain name cola.icc.com). These transactions resulted in an ending balance of $14,758.53. Jeremy Williams made a motion to accept, and Todd McClung seconded it. All votes cast were in favor of approving the Treasurer’s report.</w:t>
      </w:r>
    </w:p>
    <w:p w14:paraId="31575764" w14:textId="77777777" w:rsidR="009150C4" w:rsidRDefault="009150C4" w:rsidP="009150C4">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Around the Room</w:t>
      </w:r>
    </w:p>
    <w:p w14:paraId="14D41347" w14:textId="20DD7247" w:rsidR="00C3192F" w:rsidRDefault="00584734" w:rsidP="009150C4">
      <w:pPr>
        <w:rPr>
          <w:rFonts w:ascii="Times New Roman" w:hAnsi="Times New Roman" w:cs="Times New Roman"/>
          <w:sz w:val="24"/>
          <w:szCs w:val="24"/>
        </w:rPr>
      </w:pPr>
      <w:r>
        <w:rPr>
          <w:rFonts w:ascii="Times New Roman" w:hAnsi="Times New Roman" w:cs="Times New Roman"/>
          <w:sz w:val="24"/>
          <w:szCs w:val="24"/>
        </w:rPr>
        <w:lastRenderedPageBreak/>
        <w:tab/>
        <w:t xml:space="preserve">Dan Mancini provided a brief update on the colaicc.com website, explaining that by the end of next week, KWSM should have a template for us to review and modify. Mr. McClung asked, “If the website were through ICC, and if they would maintain it?” The answer was yes to both questions, and Ms. Kyman explained that it is an ICC member benefit: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we purchase the domain name, they will maintain it.</w:t>
      </w:r>
    </w:p>
    <w:p w14:paraId="3AB50559" w14:textId="0D5D35AC" w:rsidR="00CF1C89" w:rsidRDefault="00584734" w:rsidP="009150C4">
      <w:pPr>
        <w:rPr>
          <w:rFonts w:ascii="Times New Roman" w:hAnsi="Times New Roman" w:cs="Times New Roman"/>
          <w:sz w:val="24"/>
          <w:szCs w:val="24"/>
        </w:rPr>
      </w:pPr>
      <w:r>
        <w:rPr>
          <w:rFonts w:ascii="Times New Roman" w:hAnsi="Times New Roman" w:cs="Times New Roman"/>
          <w:sz w:val="24"/>
          <w:szCs w:val="24"/>
        </w:rPr>
        <w:tab/>
        <w:t>Jeremy Williams then shared that he received an email from Camelia Trophy during the presentation with a quote for the straw and boonie hats to be used as registration gifts for our upcoming Mid-Winter Conference. Jeremy explained that the quote was for 75 straw hats and 25 boonie hats. The total cost is $2,723.88. Jeremy provided a brief description of what the hats would look like. He also stated that he would like to lock in the price today to avoid any future price increases due to tariffs. Todd McClung made a motion to approve the purchase, and Mike Odom seconded it. All votes cast were in favor.</w:t>
      </w:r>
    </w:p>
    <w:p w14:paraId="24D30DD8" w14:textId="4771CDA1" w:rsidR="009C4334" w:rsidRPr="00C3192F" w:rsidRDefault="00584734" w:rsidP="009150C4">
      <w:pPr>
        <w:rPr>
          <w:rFonts w:ascii="Times New Roman" w:hAnsi="Times New Roman" w:cs="Times New Roman"/>
          <w:sz w:val="24"/>
          <w:szCs w:val="24"/>
        </w:rPr>
      </w:pPr>
      <w:r>
        <w:rPr>
          <w:rFonts w:ascii="Times New Roman" w:hAnsi="Times New Roman" w:cs="Times New Roman"/>
          <w:sz w:val="24"/>
          <w:szCs w:val="24"/>
        </w:rPr>
        <w:tab/>
        <w:t>Jeremy Williams also mentioned that the Construction Exam Center (CEC) will be back from December 8th to 12th and encouraged everyone to register online. Additionally, our August 14th meeting will be a lunch and learn, and we will have pizza again.</w:t>
      </w:r>
    </w:p>
    <w:p w14:paraId="194B4E3A" w14:textId="0EF7C2EC" w:rsidR="00C3192F" w:rsidRPr="000029ED" w:rsidRDefault="00091C07" w:rsidP="009150C4">
      <w:pPr>
        <w:rPr>
          <w:rFonts w:ascii="Times New Roman" w:hAnsi="Times New Roman" w:cs="Times New Roman"/>
          <w:sz w:val="24"/>
          <w:szCs w:val="24"/>
        </w:rPr>
      </w:pPr>
      <w:r>
        <w:rPr>
          <w:rFonts w:ascii="Times New Roman" w:hAnsi="Times New Roman" w:cs="Times New Roman"/>
          <w:sz w:val="24"/>
          <w:szCs w:val="24"/>
        </w:rPr>
        <w:tab/>
        <w:t xml:space="preserve">Graham Green with Smart Home America shared that the new Fortified standard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take effect in November. He also mentioned that, with this change, roofers will need to complete a certification course and pass a test before they can install a fortified roof. Additionally, Graham said that the deadline for the Strengthen Alabama Homes Fortified Roof Grant has just passed for this quarter but will reopen in October. The program is also expanding to Escambia, Jefferson, and Tuscaloosa Counties.</w:t>
      </w:r>
    </w:p>
    <w:p w14:paraId="01A278B9" w14:textId="5769CA98" w:rsidR="008C76B2" w:rsidRPr="00216656" w:rsidRDefault="008C76B2" w:rsidP="008C76B2">
      <w:pPr>
        <w:rPr>
          <w:rFonts w:ascii="Times New Roman" w:hAnsi="Times New Roman" w:cs="Times New Roman"/>
          <w:b/>
          <w:bCs/>
          <w:sz w:val="24"/>
          <w:szCs w:val="24"/>
        </w:rPr>
      </w:pPr>
      <w:r w:rsidRPr="00216656">
        <w:rPr>
          <w:rFonts w:ascii="Times New Roman" w:hAnsi="Times New Roman" w:cs="Times New Roman"/>
          <w:b/>
          <w:bCs/>
          <w:sz w:val="24"/>
          <w:szCs w:val="24"/>
          <w:u w:val="single"/>
        </w:rPr>
        <w:t>Motion to Adjourn</w:t>
      </w:r>
      <w:r w:rsidRPr="00216656">
        <w:rPr>
          <w:rFonts w:ascii="Times New Roman" w:hAnsi="Times New Roman" w:cs="Times New Roman"/>
          <w:b/>
          <w:bCs/>
          <w:sz w:val="24"/>
          <w:szCs w:val="24"/>
        </w:rPr>
        <w:t xml:space="preserve">   </w:t>
      </w:r>
    </w:p>
    <w:p w14:paraId="36D27D30" w14:textId="0DDA8957" w:rsidR="008C76B2" w:rsidRDefault="0047275E" w:rsidP="008C76B2">
      <w:pPr>
        <w:rPr>
          <w:rFonts w:ascii="Times New Roman" w:hAnsi="Times New Roman" w:cs="Times New Roman"/>
          <w:sz w:val="24"/>
          <w:szCs w:val="24"/>
        </w:rPr>
      </w:pPr>
      <w:r>
        <w:rPr>
          <w:rFonts w:ascii="Times New Roman" w:hAnsi="Times New Roman" w:cs="Times New Roman"/>
          <w:sz w:val="24"/>
          <w:szCs w:val="24"/>
        </w:rPr>
        <w:t>Jeremy Williams</w:t>
      </w:r>
      <w:r w:rsidR="00C12F39">
        <w:rPr>
          <w:rFonts w:ascii="Times New Roman" w:hAnsi="Times New Roman" w:cs="Times New Roman"/>
          <w:sz w:val="24"/>
          <w:szCs w:val="24"/>
        </w:rPr>
        <w:t xml:space="preserve"> </w:t>
      </w:r>
      <w:r w:rsidR="00BE2084">
        <w:rPr>
          <w:rFonts w:ascii="Times New Roman" w:hAnsi="Times New Roman" w:cs="Times New Roman"/>
          <w:sz w:val="24"/>
          <w:szCs w:val="24"/>
        </w:rPr>
        <w:t>motioned</w:t>
      </w:r>
      <w:r w:rsidR="009150C4">
        <w:rPr>
          <w:rFonts w:ascii="Times New Roman" w:hAnsi="Times New Roman" w:cs="Times New Roman"/>
          <w:sz w:val="24"/>
          <w:szCs w:val="24"/>
        </w:rPr>
        <w:t xml:space="preserve"> </w:t>
      </w:r>
      <w:r w:rsidR="00175B14">
        <w:rPr>
          <w:rFonts w:ascii="Times New Roman" w:hAnsi="Times New Roman" w:cs="Times New Roman"/>
          <w:sz w:val="24"/>
          <w:szCs w:val="24"/>
        </w:rPr>
        <w:t>to adj</w:t>
      </w:r>
      <w:r w:rsidR="00C37A07">
        <w:rPr>
          <w:rFonts w:ascii="Times New Roman" w:hAnsi="Times New Roman" w:cs="Times New Roman"/>
          <w:sz w:val="24"/>
          <w:szCs w:val="24"/>
        </w:rPr>
        <w:t xml:space="preserve">ourn, and </w:t>
      </w:r>
      <w:r>
        <w:rPr>
          <w:rFonts w:ascii="Times New Roman" w:hAnsi="Times New Roman" w:cs="Times New Roman"/>
          <w:sz w:val="24"/>
          <w:szCs w:val="24"/>
        </w:rPr>
        <w:t>Mike Odom</w:t>
      </w:r>
      <w:r w:rsidR="00C37A07">
        <w:rPr>
          <w:rFonts w:ascii="Times New Roman" w:hAnsi="Times New Roman" w:cs="Times New Roman"/>
          <w:sz w:val="24"/>
          <w:szCs w:val="24"/>
        </w:rPr>
        <w:t xml:space="preserve"> seconded the motion.</w:t>
      </w:r>
      <w:r w:rsidR="00334B82">
        <w:rPr>
          <w:rFonts w:ascii="Times New Roman" w:hAnsi="Times New Roman" w:cs="Times New Roman"/>
          <w:sz w:val="24"/>
          <w:szCs w:val="24"/>
        </w:rPr>
        <w:t xml:space="preserve"> Motion carried.</w:t>
      </w:r>
    </w:p>
    <w:p w14:paraId="1BAC0637" w14:textId="5FD43CA0" w:rsidR="008C76B2" w:rsidRDefault="0085275E" w:rsidP="008C76B2">
      <w:pPr>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60288" behindDoc="0" locked="0" layoutInCell="1" allowOverlap="1" wp14:anchorId="6C26BB29" wp14:editId="18C8B961">
                <wp:simplePos x="0" y="0"/>
                <wp:positionH relativeFrom="column">
                  <wp:posOffset>3340100</wp:posOffset>
                </wp:positionH>
                <wp:positionV relativeFrom="paragraph">
                  <wp:posOffset>147955</wp:posOffset>
                </wp:positionV>
                <wp:extent cx="819150" cy="355600"/>
                <wp:effectExtent l="0" t="0" r="19050" b="25400"/>
                <wp:wrapNone/>
                <wp:docPr id="524885324" name="Oval 1"/>
                <wp:cNvGraphicFramePr/>
                <a:graphic xmlns:a="http://schemas.openxmlformats.org/drawingml/2006/main">
                  <a:graphicData uri="http://schemas.microsoft.com/office/word/2010/wordprocessingShape">
                    <wps:wsp>
                      <wps:cNvSpPr/>
                      <wps:spPr>
                        <a:xfrm>
                          <a:off x="0" y="0"/>
                          <a:ext cx="819150" cy="3556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E1334" id="Oval 1" o:spid="_x0000_s1026" style="position:absolute;margin-left:263pt;margin-top:11.65pt;width:64.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" filled="f" strokecolor="red" strokeweight="1pt">
                <v:stroke joinstyle="miter"/>
              </v:oval>
            </w:pict>
          </mc:Fallback>
        </mc:AlternateContent>
      </w:r>
      <w:r w:rsidR="00FA7ACC" w:rsidRPr="0085275E">
        <w:rPr>
          <w:rFonts w:ascii="Times New Roman" w:hAnsi="Times New Roman" w:cs="Times New Roman"/>
          <w:b/>
          <w:bCs/>
          <w:sz w:val="24"/>
          <w:szCs w:val="24"/>
          <w:highlight w:val="yellow"/>
          <w:u w:val="single"/>
        </w:rPr>
        <w:t>The n</w:t>
      </w:r>
      <w:r w:rsidR="008C76B2" w:rsidRPr="0085275E">
        <w:rPr>
          <w:rFonts w:ascii="Times New Roman" w:hAnsi="Times New Roman" w:cs="Times New Roman"/>
          <w:b/>
          <w:bCs/>
          <w:sz w:val="24"/>
          <w:szCs w:val="24"/>
          <w:highlight w:val="yellow"/>
          <w:u w:val="single"/>
        </w:rPr>
        <w:t xml:space="preserve">ext COLA Meeting </w:t>
      </w:r>
      <w:r w:rsidR="00FA7ACC" w:rsidRPr="0085275E">
        <w:rPr>
          <w:rFonts w:ascii="Times New Roman" w:hAnsi="Times New Roman" w:cs="Times New Roman"/>
          <w:b/>
          <w:bCs/>
          <w:sz w:val="24"/>
          <w:szCs w:val="24"/>
          <w:highlight w:val="yellow"/>
          <w:u w:val="single"/>
        </w:rPr>
        <w:t xml:space="preserve">will be held </w:t>
      </w:r>
      <w:r w:rsidR="00216656" w:rsidRPr="0085275E">
        <w:rPr>
          <w:rFonts w:ascii="Times New Roman" w:hAnsi="Times New Roman" w:cs="Times New Roman"/>
          <w:b/>
          <w:bCs/>
          <w:sz w:val="24"/>
          <w:szCs w:val="24"/>
          <w:highlight w:val="yellow"/>
          <w:u w:val="single"/>
        </w:rPr>
        <w:t xml:space="preserve">on </w:t>
      </w:r>
      <w:r w:rsidR="0047275E" w:rsidRPr="0085275E">
        <w:rPr>
          <w:rFonts w:ascii="Times New Roman" w:hAnsi="Times New Roman" w:cs="Times New Roman"/>
          <w:b/>
          <w:bCs/>
          <w:sz w:val="24"/>
          <w:szCs w:val="24"/>
          <w:highlight w:val="yellow"/>
          <w:u w:val="single"/>
        </w:rPr>
        <w:t>August 14</w:t>
      </w:r>
      <w:r w:rsidR="008C76B2" w:rsidRPr="0085275E">
        <w:rPr>
          <w:rFonts w:ascii="Times New Roman" w:hAnsi="Times New Roman" w:cs="Times New Roman"/>
          <w:b/>
          <w:bCs/>
          <w:sz w:val="24"/>
          <w:szCs w:val="24"/>
          <w:highlight w:val="yellow"/>
          <w:u w:val="single"/>
        </w:rPr>
        <w:t>, 2025</w:t>
      </w:r>
      <w:r w:rsidR="00DC7192" w:rsidRPr="0085275E">
        <w:rPr>
          <w:rFonts w:ascii="Times New Roman" w:hAnsi="Times New Roman" w:cs="Times New Roman"/>
          <w:b/>
          <w:bCs/>
          <w:sz w:val="24"/>
          <w:szCs w:val="24"/>
          <w:highlight w:val="yellow"/>
          <w:u w:val="single"/>
        </w:rPr>
        <w:t xml:space="preserve">, </w:t>
      </w:r>
      <w:r w:rsidR="00DC7192" w:rsidRPr="0085275E">
        <w:rPr>
          <w:rFonts w:ascii="Times New Roman" w:hAnsi="Times New Roman" w:cs="Times New Roman"/>
          <w:sz w:val="24"/>
          <w:szCs w:val="24"/>
          <w:highlight w:val="yellow"/>
        </w:rPr>
        <w:t>at the HBAMM (Home Builders Association of Metro Mobile) at 1613 S. University Blvd, Mobile, AL</w:t>
      </w:r>
      <w:r w:rsidR="00580EE4" w:rsidRPr="0085275E">
        <w:rPr>
          <w:rFonts w:ascii="Times New Roman" w:hAnsi="Times New Roman" w:cs="Times New Roman"/>
          <w:sz w:val="24"/>
          <w:szCs w:val="24"/>
          <w:highlight w:val="yellow"/>
        </w:rPr>
        <w:t>,</w:t>
      </w:r>
      <w:r w:rsidR="00DC7192" w:rsidRPr="0085275E">
        <w:rPr>
          <w:rFonts w:ascii="Times New Roman" w:hAnsi="Times New Roman" w:cs="Times New Roman"/>
          <w:sz w:val="24"/>
          <w:szCs w:val="24"/>
          <w:highlight w:val="yellow"/>
        </w:rPr>
        <w:t xml:space="preserve"> </w:t>
      </w:r>
      <w:r w:rsidR="00DC7192" w:rsidRPr="0085275E">
        <w:rPr>
          <w:rFonts w:ascii="Times New Roman" w:hAnsi="Times New Roman" w:cs="Times New Roman"/>
          <w:b/>
          <w:bCs/>
          <w:sz w:val="24"/>
          <w:szCs w:val="24"/>
          <w:highlight w:val="yellow"/>
        </w:rPr>
        <w:t>at 1</w:t>
      </w:r>
      <w:r w:rsidR="0047275E" w:rsidRPr="0085275E">
        <w:rPr>
          <w:rFonts w:ascii="Times New Roman" w:hAnsi="Times New Roman" w:cs="Times New Roman"/>
          <w:b/>
          <w:bCs/>
          <w:sz w:val="24"/>
          <w:szCs w:val="24"/>
          <w:highlight w:val="yellow"/>
        </w:rPr>
        <w:t>1</w:t>
      </w:r>
      <w:r w:rsidR="00DC7192" w:rsidRPr="0085275E">
        <w:rPr>
          <w:rFonts w:ascii="Times New Roman" w:hAnsi="Times New Roman" w:cs="Times New Roman"/>
          <w:b/>
          <w:bCs/>
          <w:sz w:val="24"/>
          <w:szCs w:val="24"/>
          <w:highlight w:val="yellow"/>
        </w:rPr>
        <w:t xml:space="preserve"> </w:t>
      </w:r>
      <w:r w:rsidR="0047275E" w:rsidRPr="0085275E">
        <w:rPr>
          <w:rFonts w:ascii="Times New Roman" w:hAnsi="Times New Roman" w:cs="Times New Roman"/>
          <w:b/>
          <w:bCs/>
          <w:sz w:val="24"/>
          <w:szCs w:val="24"/>
          <w:highlight w:val="yellow"/>
        </w:rPr>
        <w:t>a</w:t>
      </w:r>
      <w:r w:rsidR="00DC7192" w:rsidRPr="0085275E">
        <w:rPr>
          <w:rFonts w:ascii="Times New Roman" w:hAnsi="Times New Roman" w:cs="Times New Roman"/>
          <w:b/>
          <w:bCs/>
          <w:sz w:val="24"/>
          <w:szCs w:val="24"/>
          <w:highlight w:val="yellow"/>
        </w:rPr>
        <w:t>m.</w:t>
      </w:r>
    </w:p>
    <w:p w14:paraId="2039B80E" w14:textId="77777777" w:rsidR="00E80DCF" w:rsidRDefault="00E80DCF" w:rsidP="008C76B2">
      <w:pPr>
        <w:rPr>
          <w:rFonts w:ascii="Times New Roman" w:hAnsi="Times New Roman" w:cs="Times New Roman"/>
          <w:b/>
          <w:bCs/>
          <w:sz w:val="24"/>
          <w:szCs w:val="24"/>
          <w:u w:val="single"/>
        </w:rPr>
      </w:pPr>
    </w:p>
    <w:p w14:paraId="5397FE1F" w14:textId="77777777" w:rsidR="00E80DCF" w:rsidRDefault="00E80DCF" w:rsidP="008C76B2">
      <w:pPr>
        <w:rPr>
          <w:rFonts w:ascii="Times New Roman" w:hAnsi="Times New Roman" w:cs="Times New Roman"/>
          <w:b/>
          <w:bCs/>
          <w:sz w:val="24"/>
          <w:szCs w:val="24"/>
          <w:u w:val="single"/>
        </w:rPr>
      </w:pPr>
    </w:p>
    <w:p w14:paraId="6694EBEC" w14:textId="77777777" w:rsidR="00E80DCF" w:rsidRDefault="00E80DCF" w:rsidP="008C76B2">
      <w:pPr>
        <w:rPr>
          <w:rFonts w:ascii="Times New Roman" w:hAnsi="Times New Roman" w:cs="Times New Roman"/>
          <w:b/>
          <w:bCs/>
          <w:sz w:val="24"/>
          <w:szCs w:val="24"/>
          <w:u w:val="single"/>
        </w:rPr>
      </w:pPr>
    </w:p>
    <w:p w14:paraId="7883B14F" w14:textId="77777777" w:rsidR="00E80DCF" w:rsidRDefault="00E80DCF" w:rsidP="008C76B2">
      <w:pPr>
        <w:rPr>
          <w:rFonts w:ascii="Times New Roman" w:hAnsi="Times New Roman" w:cs="Times New Roman"/>
          <w:b/>
          <w:bCs/>
          <w:sz w:val="24"/>
          <w:szCs w:val="24"/>
          <w:u w:val="single"/>
        </w:rPr>
      </w:pPr>
    </w:p>
    <w:p w14:paraId="08E43F80" w14:textId="77777777" w:rsidR="00E80DCF" w:rsidRDefault="00E80DCF" w:rsidP="008C76B2">
      <w:pPr>
        <w:rPr>
          <w:rFonts w:ascii="Times New Roman" w:hAnsi="Times New Roman" w:cs="Times New Roman"/>
          <w:b/>
          <w:bCs/>
          <w:sz w:val="24"/>
          <w:szCs w:val="24"/>
          <w:u w:val="single"/>
        </w:rPr>
      </w:pPr>
    </w:p>
    <w:p w14:paraId="2EBA89F2" w14:textId="77777777" w:rsidR="00E80DCF" w:rsidRDefault="00E80DCF" w:rsidP="008C76B2">
      <w:pPr>
        <w:rPr>
          <w:rFonts w:ascii="Times New Roman" w:hAnsi="Times New Roman" w:cs="Times New Roman"/>
          <w:b/>
          <w:bCs/>
          <w:sz w:val="24"/>
          <w:szCs w:val="24"/>
          <w:u w:val="single"/>
        </w:rPr>
      </w:pPr>
    </w:p>
    <w:p w14:paraId="6015CF65" w14:textId="77777777" w:rsidR="00E80DCF" w:rsidRDefault="00E80DCF" w:rsidP="008C76B2">
      <w:pPr>
        <w:rPr>
          <w:rFonts w:ascii="Times New Roman" w:hAnsi="Times New Roman" w:cs="Times New Roman"/>
          <w:b/>
          <w:bCs/>
          <w:sz w:val="24"/>
          <w:szCs w:val="24"/>
          <w:u w:val="single"/>
        </w:rPr>
      </w:pPr>
    </w:p>
    <w:p w14:paraId="3AB201B2" w14:textId="77777777" w:rsidR="00E80DCF" w:rsidRDefault="00E80DCF" w:rsidP="008C76B2">
      <w:pPr>
        <w:rPr>
          <w:rFonts w:ascii="Times New Roman" w:hAnsi="Times New Roman" w:cs="Times New Roman"/>
          <w:b/>
          <w:bCs/>
          <w:sz w:val="24"/>
          <w:szCs w:val="24"/>
          <w:u w:val="single"/>
        </w:rPr>
      </w:pPr>
    </w:p>
    <w:p w14:paraId="126E6E2F" w14:textId="0F5F7D96" w:rsidR="00E80DCF" w:rsidRDefault="00E80DCF" w:rsidP="008C76B2">
      <w:pPr>
        <w:rPr>
          <w:rFonts w:ascii="Times New Roman" w:hAnsi="Times New Roman" w:cs="Times New Roman"/>
          <w:sz w:val="24"/>
          <w:szCs w:val="24"/>
        </w:rPr>
      </w:pPr>
      <w:r w:rsidRPr="00E80DCF">
        <w:rPr>
          <w:rFonts w:ascii="Times New Roman" w:hAnsi="Times New Roman" w:cs="Times New Roman"/>
          <w:sz w:val="24"/>
          <w:szCs w:val="24"/>
        </w:rPr>
        <w:t>Minutes recorded and submitted by</w:t>
      </w:r>
      <w:r w:rsidR="00580EE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Daniel Mancini</w:t>
      </w:r>
      <w:r>
        <w:rPr>
          <w:rFonts w:ascii="Times New Roman" w:hAnsi="Times New Roman" w:cs="Times New Roman"/>
          <w:sz w:val="24"/>
          <w:szCs w:val="24"/>
        </w:rPr>
        <w:tab/>
        <w:t>0</w:t>
      </w:r>
      <w:r w:rsidR="00091C07">
        <w:rPr>
          <w:rFonts w:ascii="Times New Roman" w:hAnsi="Times New Roman" w:cs="Times New Roman"/>
          <w:sz w:val="24"/>
          <w:szCs w:val="24"/>
        </w:rPr>
        <w:t>7/10</w:t>
      </w:r>
      <w:r w:rsidR="00DC7192">
        <w:rPr>
          <w:rFonts w:ascii="Times New Roman" w:hAnsi="Times New Roman" w:cs="Times New Roman"/>
          <w:sz w:val="24"/>
          <w:szCs w:val="24"/>
        </w:rPr>
        <w:t>/2025</w:t>
      </w:r>
    </w:p>
    <w:p w14:paraId="38307C70" w14:textId="1EE46205" w:rsidR="00E80DCF" w:rsidRPr="00E80DCF" w:rsidRDefault="00E80DCF" w:rsidP="00E80DCF">
      <w:pPr>
        <w:ind w:left="3600" w:firstLine="720"/>
        <w:rPr>
          <w:rFonts w:ascii="Times New Roman" w:hAnsi="Times New Roman" w:cs="Times New Roman"/>
          <w:sz w:val="24"/>
          <w:szCs w:val="24"/>
        </w:rPr>
      </w:pPr>
      <w:r>
        <w:rPr>
          <w:rFonts w:ascii="Times New Roman" w:hAnsi="Times New Roman" w:cs="Times New Roman"/>
          <w:sz w:val="24"/>
          <w:szCs w:val="24"/>
        </w:rPr>
        <w:t>COLA Secretary</w:t>
      </w:r>
    </w:p>
    <w:sectPr w:rsidR="00E80DCF" w:rsidRPr="00E80DCF" w:rsidSect="008C76B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E75B" w14:textId="77777777" w:rsidR="007E5E2F" w:rsidRDefault="007E5E2F" w:rsidP="00213105">
      <w:pPr>
        <w:spacing w:after="0" w:line="240" w:lineRule="auto"/>
      </w:pPr>
      <w:r>
        <w:separator/>
      </w:r>
    </w:p>
  </w:endnote>
  <w:endnote w:type="continuationSeparator" w:id="0">
    <w:p w14:paraId="126FB21B" w14:textId="77777777" w:rsidR="007E5E2F" w:rsidRDefault="007E5E2F" w:rsidP="0021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8764"/>
      <w:docPartObj>
        <w:docPartGallery w:val="Page Numbers (Bottom of Page)"/>
        <w:docPartUnique/>
      </w:docPartObj>
    </w:sdtPr>
    <w:sdtEndPr>
      <w:rPr>
        <w:noProof/>
      </w:rPr>
    </w:sdtEndPr>
    <w:sdtContent>
      <w:p w14:paraId="324D32FC" w14:textId="49A95A44" w:rsidR="00213105" w:rsidRDefault="002131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C7D4C" w14:textId="77777777" w:rsidR="00213105" w:rsidRDefault="0021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22ED" w14:textId="77777777" w:rsidR="007E5E2F" w:rsidRDefault="007E5E2F" w:rsidP="00213105">
      <w:pPr>
        <w:spacing w:after="0" w:line="240" w:lineRule="auto"/>
      </w:pPr>
      <w:r>
        <w:separator/>
      </w:r>
    </w:p>
  </w:footnote>
  <w:footnote w:type="continuationSeparator" w:id="0">
    <w:p w14:paraId="2D112909" w14:textId="77777777" w:rsidR="007E5E2F" w:rsidRDefault="007E5E2F" w:rsidP="00213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9C5"/>
    <w:multiLevelType w:val="hybridMultilevel"/>
    <w:tmpl w:val="4EE2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97107"/>
    <w:multiLevelType w:val="hybridMultilevel"/>
    <w:tmpl w:val="13A86366"/>
    <w:lvl w:ilvl="0" w:tplc="CD3287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383611">
    <w:abstractNumId w:val="0"/>
  </w:num>
  <w:num w:numId="2" w16cid:durableId="58546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B2"/>
    <w:rsid w:val="00002535"/>
    <w:rsid w:val="000029ED"/>
    <w:rsid w:val="000051EC"/>
    <w:rsid w:val="00011E80"/>
    <w:rsid w:val="0001598D"/>
    <w:rsid w:val="00020E5E"/>
    <w:rsid w:val="00024247"/>
    <w:rsid w:val="00031C1A"/>
    <w:rsid w:val="000543D0"/>
    <w:rsid w:val="00056ABA"/>
    <w:rsid w:val="00060FAB"/>
    <w:rsid w:val="000669E9"/>
    <w:rsid w:val="0007536D"/>
    <w:rsid w:val="000769A9"/>
    <w:rsid w:val="000776D2"/>
    <w:rsid w:val="00080437"/>
    <w:rsid w:val="00080ADF"/>
    <w:rsid w:val="00084D8F"/>
    <w:rsid w:val="00091C07"/>
    <w:rsid w:val="00094285"/>
    <w:rsid w:val="000A5431"/>
    <w:rsid w:val="000C000C"/>
    <w:rsid w:val="000C4F9F"/>
    <w:rsid w:val="000D7377"/>
    <w:rsid w:val="000E7C97"/>
    <w:rsid w:val="000F03BC"/>
    <w:rsid w:val="000F1E0E"/>
    <w:rsid w:val="00106EA5"/>
    <w:rsid w:val="001108A5"/>
    <w:rsid w:val="00124212"/>
    <w:rsid w:val="0012666A"/>
    <w:rsid w:val="00145AAD"/>
    <w:rsid w:val="0015326B"/>
    <w:rsid w:val="00157905"/>
    <w:rsid w:val="00164CF7"/>
    <w:rsid w:val="0017507E"/>
    <w:rsid w:val="00175B14"/>
    <w:rsid w:val="00190C41"/>
    <w:rsid w:val="00193449"/>
    <w:rsid w:val="0019401B"/>
    <w:rsid w:val="00197DB3"/>
    <w:rsid w:val="001A52E9"/>
    <w:rsid w:val="001A56E6"/>
    <w:rsid w:val="001B7343"/>
    <w:rsid w:val="001C6E67"/>
    <w:rsid w:val="001E0A0A"/>
    <w:rsid w:val="001F610C"/>
    <w:rsid w:val="00213105"/>
    <w:rsid w:val="00216656"/>
    <w:rsid w:val="00217D67"/>
    <w:rsid w:val="00220CCD"/>
    <w:rsid w:val="002226D6"/>
    <w:rsid w:val="00242766"/>
    <w:rsid w:val="002440AA"/>
    <w:rsid w:val="00250075"/>
    <w:rsid w:val="00252451"/>
    <w:rsid w:val="002700A3"/>
    <w:rsid w:val="00281D8C"/>
    <w:rsid w:val="00283127"/>
    <w:rsid w:val="002966E0"/>
    <w:rsid w:val="00297750"/>
    <w:rsid w:val="002A1367"/>
    <w:rsid w:val="002A60AA"/>
    <w:rsid w:val="002A702D"/>
    <w:rsid w:val="002B6AEB"/>
    <w:rsid w:val="002B7D9B"/>
    <w:rsid w:val="002C2EE4"/>
    <w:rsid w:val="002E6967"/>
    <w:rsid w:val="002F4FF7"/>
    <w:rsid w:val="00302AE3"/>
    <w:rsid w:val="00303B08"/>
    <w:rsid w:val="00305EB4"/>
    <w:rsid w:val="00307A60"/>
    <w:rsid w:val="003207CC"/>
    <w:rsid w:val="003230DB"/>
    <w:rsid w:val="0032442E"/>
    <w:rsid w:val="003274E9"/>
    <w:rsid w:val="0033100C"/>
    <w:rsid w:val="00334B82"/>
    <w:rsid w:val="003407CD"/>
    <w:rsid w:val="0036148E"/>
    <w:rsid w:val="00367F94"/>
    <w:rsid w:val="0037012E"/>
    <w:rsid w:val="00375BCD"/>
    <w:rsid w:val="00375E5E"/>
    <w:rsid w:val="00376A30"/>
    <w:rsid w:val="003B4F12"/>
    <w:rsid w:val="003C0184"/>
    <w:rsid w:val="003C4DAF"/>
    <w:rsid w:val="003C5513"/>
    <w:rsid w:val="003C7AB3"/>
    <w:rsid w:val="003D4D17"/>
    <w:rsid w:val="003D7394"/>
    <w:rsid w:val="003E05A1"/>
    <w:rsid w:val="003E0AFE"/>
    <w:rsid w:val="004006D4"/>
    <w:rsid w:val="00400975"/>
    <w:rsid w:val="00406D9F"/>
    <w:rsid w:val="00412B3F"/>
    <w:rsid w:val="00416DD6"/>
    <w:rsid w:val="00420C55"/>
    <w:rsid w:val="004210E3"/>
    <w:rsid w:val="00422058"/>
    <w:rsid w:val="00427DFD"/>
    <w:rsid w:val="00434992"/>
    <w:rsid w:val="00434A2F"/>
    <w:rsid w:val="00444E85"/>
    <w:rsid w:val="00446579"/>
    <w:rsid w:val="00456E1C"/>
    <w:rsid w:val="00462252"/>
    <w:rsid w:val="0047275E"/>
    <w:rsid w:val="00480111"/>
    <w:rsid w:val="004804F2"/>
    <w:rsid w:val="00494C94"/>
    <w:rsid w:val="00496F69"/>
    <w:rsid w:val="004A0345"/>
    <w:rsid w:val="004B7028"/>
    <w:rsid w:val="004B790B"/>
    <w:rsid w:val="004C0F30"/>
    <w:rsid w:val="004C7661"/>
    <w:rsid w:val="004E0E05"/>
    <w:rsid w:val="004E6C90"/>
    <w:rsid w:val="00537E28"/>
    <w:rsid w:val="00541AD7"/>
    <w:rsid w:val="00545E3B"/>
    <w:rsid w:val="00551328"/>
    <w:rsid w:val="00555BAC"/>
    <w:rsid w:val="005724CE"/>
    <w:rsid w:val="00580EE4"/>
    <w:rsid w:val="00583CCF"/>
    <w:rsid w:val="00584734"/>
    <w:rsid w:val="0059641A"/>
    <w:rsid w:val="005A3011"/>
    <w:rsid w:val="005A7594"/>
    <w:rsid w:val="005A777B"/>
    <w:rsid w:val="005B72B6"/>
    <w:rsid w:val="005D0ADB"/>
    <w:rsid w:val="005D2876"/>
    <w:rsid w:val="005D3322"/>
    <w:rsid w:val="005D4E9E"/>
    <w:rsid w:val="005D78A4"/>
    <w:rsid w:val="005E3401"/>
    <w:rsid w:val="005E785A"/>
    <w:rsid w:val="005E7BD6"/>
    <w:rsid w:val="005F24A5"/>
    <w:rsid w:val="00620552"/>
    <w:rsid w:val="00621D62"/>
    <w:rsid w:val="00621D88"/>
    <w:rsid w:val="00624097"/>
    <w:rsid w:val="0064340D"/>
    <w:rsid w:val="00652AA5"/>
    <w:rsid w:val="00656F75"/>
    <w:rsid w:val="00664EF9"/>
    <w:rsid w:val="0066733D"/>
    <w:rsid w:val="00677EDA"/>
    <w:rsid w:val="00680E12"/>
    <w:rsid w:val="0068313A"/>
    <w:rsid w:val="00685B86"/>
    <w:rsid w:val="0069351D"/>
    <w:rsid w:val="006A0E38"/>
    <w:rsid w:val="006A5726"/>
    <w:rsid w:val="006A7891"/>
    <w:rsid w:val="006F28B7"/>
    <w:rsid w:val="006F48AC"/>
    <w:rsid w:val="006F68A4"/>
    <w:rsid w:val="00707B54"/>
    <w:rsid w:val="00724F6D"/>
    <w:rsid w:val="00725B48"/>
    <w:rsid w:val="00731A8C"/>
    <w:rsid w:val="00740C79"/>
    <w:rsid w:val="00744F9F"/>
    <w:rsid w:val="007604D0"/>
    <w:rsid w:val="007624FD"/>
    <w:rsid w:val="00765A3A"/>
    <w:rsid w:val="00772BC3"/>
    <w:rsid w:val="0077496C"/>
    <w:rsid w:val="00783810"/>
    <w:rsid w:val="00790AB9"/>
    <w:rsid w:val="00796F3F"/>
    <w:rsid w:val="007B7948"/>
    <w:rsid w:val="007D17F1"/>
    <w:rsid w:val="007E5E2F"/>
    <w:rsid w:val="007F7B03"/>
    <w:rsid w:val="0080612D"/>
    <w:rsid w:val="00833030"/>
    <w:rsid w:val="0083530C"/>
    <w:rsid w:val="00836878"/>
    <w:rsid w:val="00836CAF"/>
    <w:rsid w:val="0085275E"/>
    <w:rsid w:val="008617B7"/>
    <w:rsid w:val="008617D2"/>
    <w:rsid w:val="00862966"/>
    <w:rsid w:val="00867A6C"/>
    <w:rsid w:val="00873D2E"/>
    <w:rsid w:val="00881D86"/>
    <w:rsid w:val="00892E59"/>
    <w:rsid w:val="008973C2"/>
    <w:rsid w:val="008A11E2"/>
    <w:rsid w:val="008A69A9"/>
    <w:rsid w:val="008C6268"/>
    <w:rsid w:val="008C76B2"/>
    <w:rsid w:val="008E35FC"/>
    <w:rsid w:val="008E5ED9"/>
    <w:rsid w:val="008F4641"/>
    <w:rsid w:val="00900AFA"/>
    <w:rsid w:val="009015F5"/>
    <w:rsid w:val="00905163"/>
    <w:rsid w:val="0091503E"/>
    <w:rsid w:val="009150C4"/>
    <w:rsid w:val="00921776"/>
    <w:rsid w:val="00923188"/>
    <w:rsid w:val="00935F6F"/>
    <w:rsid w:val="00941242"/>
    <w:rsid w:val="009625F7"/>
    <w:rsid w:val="00971095"/>
    <w:rsid w:val="00976136"/>
    <w:rsid w:val="00986A79"/>
    <w:rsid w:val="00996CFB"/>
    <w:rsid w:val="009A1F34"/>
    <w:rsid w:val="009B1E12"/>
    <w:rsid w:val="009B70F7"/>
    <w:rsid w:val="009C3A10"/>
    <w:rsid w:val="009C4334"/>
    <w:rsid w:val="009E448C"/>
    <w:rsid w:val="009E54B5"/>
    <w:rsid w:val="009F4CCE"/>
    <w:rsid w:val="009F4CDB"/>
    <w:rsid w:val="00A22904"/>
    <w:rsid w:val="00A26EFA"/>
    <w:rsid w:val="00A774CD"/>
    <w:rsid w:val="00A96811"/>
    <w:rsid w:val="00A979E6"/>
    <w:rsid w:val="00AC2335"/>
    <w:rsid w:val="00AD1EAE"/>
    <w:rsid w:val="00AD40F6"/>
    <w:rsid w:val="00AE3510"/>
    <w:rsid w:val="00AF7FB7"/>
    <w:rsid w:val="00B007E4"/>
    <w:rsid w:val="00B04EE0"/>
    <w:rsid w:val="00B1129F"/>
    <w:rsid w:val="00B116E6"/>
    <w:rsid w:val="00B1251F"/>
    <w:rsid w:val="00B21122"/>
    <w:rsid w:val="00B2289D"/>
    <w:rsid w:val="00B24350"/>
    <w:rsid w:val="00B265CF"/>
    <w:rsid w:val="00B428DA"/>
    <w:rsid w:val="00B42BE5"/>
    <w:rsid w:val="00B430CC"/>
    <w:rsid w:val="00B46D37"/>
    <w:rsid w:val="00B545C2"/>
    <w:rsid w:val="00B77262"/>
    <w:rsid w:val="00B80C67"/>
    <w:rsid w:val="00B81501"/>
    <w:rsid w:val="00B864A4"/>
    <w:rsid w:val="00BB1ECA"/>
    <w:rsid w:val="00BB2D68"/>
    <w:rsid w:val="00BC29E4"/>
    <w:rsid w:val="00BD1187"/>
    <w:rsid w:val="00BD358A"/>
    <w:rsid w:val="00BE2084"/>
    <w:rsid w:val="00BF45C1"/>
    <w:rsid w:val="00C032E3"/>
    <w:rsid w:val="00C12F39"/>
    <w:rsid w:val="00C3192F"/>
    <w:rsid w:val="00C37A07"/>
    <w:rsid w:val="00C429C9"/>
    <w:rsid w:val="00C4777F"/>
    <w:rsid w:val="00C51CFF"/>
    <w:rsid w:val="00C57432"/>
    <w:rsid w:val="00C66882"/>
    <w:rsid w:val="00C834AA"/>
    <w:rsid w:val="00C9510E"/>
    <w:rsid w:val="00C9672B"/>
    <w:rsid w:val="00CA208F"/>
    <w:rsid w:val="00CA3B29"/>
    <w:rsid w:val="00CA704E"/>
    <w:rsid w:val="00CB4EC4"/>
    <w:rsid w:val="00CC603A"/>
    <w:rsid w:val="00CC7E2C"/>
    <w:rsid w:val="00CD1553"/>
    <w:rsid w:val="00CD5823"/>
    <w:rsid w:val="00CE479E"/>
    <w:rsid w:val="00CF1C89"/>
    <w:rsid w:val="00CF46B4"/>
    <w:rsid w:val="00D06E7B"/>
    <w:rsid w:val="00D14D6D"/>
    <w:rsid w:val="00D14ED7"/>
    <w:rsid w:val="00D4017F"/>
    <w:rsid w:val="00D42670"/>
    <w:rsid w:val="00D639DE"/>
    <w:rsid w:val="00D75DE9"/>
    <w:rsid w:val="00D81FEC"/>
    <w:rsid w:val="00D823FF"/>
    <w:rsid w:val="00D829C9"/>
    <w:rsid w:val="00D877F2"/>
    <w:rsid w:val="00D92BDC"/>
    <w:rsid w:val="00DA0C8D"/>
    <w:rsid w:val="00DA6667"/>
    <w:rsid w:val="00DB63C5"/>
    <w:rsid w:val="00DC0C9B"/>
    <w:rsid w:val="00DC28A8"/>
    <w:rsid w:val="00DC7192"/>
    <w:rsid w:val="00DC7270"/>
    <w:rsid w:val="00DE37FE"/>
    <w:rsid w:val="00DF2F60"/>
    <w:rsid w:val="00DF4B36"/>
    <w:rsid w:val="00E0486A"/>
    <w:rsid w:val="00E23275"/>
    <w:rsid w:val="00E23F94"/>
    <w:rsid w:val="00E25905"/>
    <w:rsid w:val="00E423B1"/>
    <w:rsid w:val="00E555E4"/>
    <w:rsid w:val="00E55DA7"/>
    <w:rsid w:val="00E579E6"/>
    <w:rsid w:val="00E64202"/>
    <w:rsid w:val="00E75847"/>
    <w:rsid w:val="00E80DCF"/>
    <w:rsid w:val="00E953C3"/>
    <w:rsid w:val="00E96DD9"/>
    <w:rsid w:val="00EA1907"/>
    <w:rsid w:val="00EA1CA8"/>
    <w:rsid w:val="00EB0BF8"/>
    <w:rsid w:val="00EC5B8B"/>
    <w:rsid w:val="00EC6DFB"/>
    <w:rsid w:val="00EC70B2"/>
    <w:rsid w:val="00EC7574"/>
    <w:rsid w:val="00ED6F18"/>
    <w:rsid w:val="00ED7EC6"/>
    <w:rsid w:val="00EE065A"/>
    <w:rsid w:val="00F0099F"/>
    <w:rsid w:val="00F1477F"/>
    <w:rsid w:val="00F208E7"/>
    <w:rsid w:val="00F21439"/>
    <w:rsid w:val="00F369F3"/>
    <w:rsid w:val="00F36CA8"/>
    <w:rsid w:val="00F37CFA"/>
    <w:rsid w:val="00F547E6"/>
    <w:rsid w:val="00F61235"/>
    <w:rsid w:val="00F64922"/>
    <w:rsid w:val="00F67023"/>
    <w:rsid w:val="00F8768E"/>
    <w:rsid w:val="00FA5F77"/>
    <w:rsid w:val="00FA7ACC"/>
    <w:rsid w:val="00FB0204"/>
    <w:rsid w:val="00FB514C"/>
    <w:rsid w:val="00FB72AF"/>
    <w:rsid w:val="00FC00D9"/>
    <w:rsid w:val="00FC6AA4"/>
    <w:rsid w:val="00FD0207"/>
    <w:rsid w:val="00FD49ED"/>
    <w:rsid w:val="00FD70AE"/>
    <w:rsid w:val="00FD7DAF"/>
    <w:rsid w:val="00FE1F57"/>
    <w:rsid w:val="00FE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B434"/>
  <w15:chartTrackingRefBased/>
  <w15:docId w15:val="{195A6E76-14FF-497B-A50E-B9B08AEB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76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76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76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76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7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76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76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76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76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7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B2"/>
    <w:rPr>
      <w:rFonts w:eastAsiaTheme="majorEastAsia" w:cstheme="majorBidi"/>
      <w:color w:val="272727" w:themeColor="text1" w:themeTint="D8"/>
    </w:rPr>
  </w:style>
  <w:style w:type="paragraph" w:styleId="Title">
    <w:name w:val="Title"/>
    <w:basedOn w:val="Normal"/>
    <w:next w:val="Normal"/>
    <w:link w:val="TitleChar"/>
    <w:uiPriority w:val="10"/>
    <w:qFormat/>
    <w:rsid w:val="008C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B2"/>
    <w:pPr>
      <w:spacing w:before="160"/>
      <w:jc w:val="center"/>
    </w:pPr>
    <w:rPr>
      <w:i/>
      <w:iCs/>
      <w:color w:val="404040" w:themeColor="text1" w:themeTint="BF"/>
    </w:rPr>
  </w:style>
  <w:style w:type="character" w:customStyle="1" w:styleId="QuoteChar">
    <w:name w:val="Quote Char"/>
    <w:basedOn w:val="DefaultParagraphFont"/>
    <w:link w:val="Quote"/>
    <w:uiPriority w:val="29"/>
    <w:rsid w:val="008C76B2"/>
    <w:rPr>
      <w:i/>
      <w:iCs/>
      <w:color w:val="404040" w:themeColor="text1" w:themeTint="BF"/>
    </w:rPr>
  </w:style>
  <w:style w:type="paragraph" w:styleId="ListParagraph">
    <w:name w:val="List Paragraph"/>
    <w:basedOn w:val="Normal"/>
    <w:uiPriority w:val="34"/>
    <w:qFormat/>
    <w:rsid w:val="008C76B2"/>
    <w:pPr>
      <w:ind w:left="720"/>
      <w:contextualSpacing/>
    </w:pPr>
  </w:style>
  <w:style w:type="character" w:styleId="IntenseEmphasis">
    <w:name w:val="Intense Emphasis"/>
    <w:basedOn w:val="DefaultParagraphFont"/>
    <w:uiPriority w:val="21"/>
    <w:qFormat/>
    <w:rsid w:val="008C76B2"/>
    <w:rPr>
      <w:i/>
      <w:iCs/>
      <w:color w:val="2E74B5" w:themeColor="accent1" w:themeShade="BF"/>
    </w:rPr>
  </w:style>
  <w:style w:type="paragraph" w:styleId="IntenseQuote">
    <w:name w:val="Intense Quote"/>
    <w:basedOn w:val="Normal"/>
    <w:next w:val="Normal"/>
    <w:link w:val="IntenseQuoteChar"/>
    <w:uiPriority w:val="30"/>
    <w:qFormat/>
    <w:rsid w:val="008C76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76B2"/>
    <w:rPr>
      <w:i/>
      <w:iCs/>
      <w:color w:val="2E74B5" w:themeColor="accent1" w:themeShade="BF"/>
    </w:rPr>
  </w:style>
  <w:style w:type="character" w:styleId="IntenseReference">
    <w:name w:val="Intense Reference"/>
    <w:basedOn w:val="DefaultParagraphFont"/>
    <w:uiPriority w:val="32"/>
    <w:qFormat/>
    <w:rsid w:val="008C76B2"/>
    <w:rPr>
      <w:b/>
      <w:bCs/>
      <w:smallCaps/>
      <w:color w:val="2E74B5" w:themeColor="accent1" w:themeShade="BF"/>
      <w:spacing w:val="5"/>
    </w:rPr>
  </w:style>
  <w:style w:type="paragraph" w:styleId="Header">
    <w:name w:val="header"/>
    <w:basedOn w:val="Normal"/>
    <w:link w:val="HeaderChar"/>
    <w:uiPriority w:val="99"/>
    <w:unhideWhenUsed/>
    <w:rsid w:val="0021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05"/>
  </w:style>
  <w:style w:type="paragraph" w:styleId="Footer">
    <w:name w:val="footer"/>
    <w:basedOn w:val="Normal"/>
    <w:link w:val="FooterChar"/>
    <w:uiPriority w:val="99"/>
    <w:unhideWhenUsed/>
    <w:rsid w:val="0021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05"/>
  </w:style>
  <w:style w:type="character" w:styleId="Hyperlink">
    <w:name w:val="Hyperlink"/>
    <w:basedOn w:val="DefaultParagraphFont"/>
    <w:uiPriority w:val="99"/>
    <w:unhideWhenUsed/>
    <w:rsid w:val="00A979E6"/>
    <w:rPr>
      <w:color w:val="0563C1" w:themeColor="hyperlink"/>
      <w:u w:val="single"/>
    </w:rPr>
  </w:style>
  <w:style w:type="character" w:styleId="UnresolvedMention">
    <w:name w:val="Unresolved Mention"/>
    <w:basedOn w:val="DefaultParagraphFont"/>
    <w:uiPriority w:val="99"/>
    <w:semiHidden/>
    <w:unhideWhenUsed/>
    <w:rsid w:val="00A979E6"/>
    <w:rPr>
      <w:color w:val="605E5C"/>
      <w:shd w:val="clear" w:color="auto" w:fill="E1DFDD"/>
    </w:rPr>
  </w:style>
  <w:style w:type="character" w:styleId="FollowedHyperlink">
    <w:name w:val="FollowedHyperlink"/>
    <w:basedOn w:val="DefaultParagraphFont"/>
    <w:uiPriority w:val="99"/>
    <w:semiHidden/>
    <w:unhideWhenUsed/>
    <w:rsid w:val="00324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1540</Words>
  <Characters>7873</Characters>
  <Application>Microsoft Office Word</Application>
  <DocSecurity>0</DocSecurity>
  <Lines>115</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 Mancini</dc:creator>
  <cp:keywords/>
  <dc:description/>
  <cp:lastModifiedBy>Daniel K. Mancini</cp:lastModifiedBy>
  <cp:revision>4</cp:revision>
  <cp:lastPrinted>2025-03-13T12:06:00Z</cp:lastPrinted>
  <dcterms:created xsi:type="dcterms:W3CDTF">2025-07-10T22:52:00Z</dcterms:created>
  <dcterms:modified xsi:type="dcterms:W3CDTF">2025-08-06T15:58:00Z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9f080d70-6191-41c6-af11-fb564ebb2d01</vt:lpwstr>
  </property>
  <property fmtid="{D5CDD505-2E9C-101B-9397-08002B2CF9AE}" pid="3" name="MSIP_Label_defa4170-0d19-0005-0004-bc88714345d2_Enabled">
    <vt:lpwstr>true</vt:lpwstr>
  </property>
  <property fmtid="{D5CDD505-2E9C-101B-9397-08002B2CF9AE}" pid="4" name="MSIP_Label_defa4170-0d19-0005-0004-bc88714345d2_SetDate">
    <vt:lpwstr>2025-02-12T20:02:02Z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84d7942b-1852-4b6a-bfaa-80d0250b3c5a</vt:lpwstr>
  </property>
  <property fmtid="{D5CDD505-2E9C-101B-9397-08002B2CF9AE}" pid="8" name="MSIP_Label_defa4170-0d19-0005-0004-bc88714345d2_ActionId">
    <vt:lpwstr>21dcdf65-9f2d-44e5-b232-06383a7ef293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